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620" w:type="dxa"/>
        <w:tblInd w:w="93" w:type="dxa"/>
        <w:tblLook w:val="04A0" w:firstRow="1" w:lastRow="0" w:firstColumn="1" w:lastColumn="0" w:noHBand="0" w:noVBand="1"/>
      </w:tblPr>
      <w:tblGrid>
        <w:gridCol w:w="4060"/>
        <w:gridCol w:w="2480"/>
        <w:gridCol w:w="1080"/>
      </w:tblGrid>
      <w:tr w:rsidR="008E77D8" w:rsidRPr="00F333D4" w:rsidTr="008E77D8">
        <w:trPr>
          <w:trHeight w:val="319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需求科室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数量</w:t>
            </w:r>
          </w:p>
        </w:tc>
      </w:tr>
      <w:tr w:rsidR="008E77D8" w:rsidRPr="00F333D4" w:rsidTr="008E77D8">
        <w:trPr>
          <w:trHeight w:val="319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23EA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全自动免疫组化染色仪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E77D8" w:rsidRPr="00F333D4" w:rsidTr="008E77D8">
        <w:trPr>
          <w:trHeight w:val="255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红细胞寿命测定呼气试验仪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E77D8" w:rsidRPr="00F333D4" w:rsidTr="008E77D8">
        <w:trPr>
          <w:trHeight w:val="430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喷砂枪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5</w:t>
            </w:r>
          </w:p>
        </w:tc>
      </w:tr>
      <w:tr w:rsidR="008E77D8" w:rsidRPr="00F333D4" w:rsidTr="008E77D8">
        <w:trPr>
          <w:trHeight w:val="255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微波消融系统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肝胆外科中心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E77D8" w:rsidRPr="00F333D4" w:rsidTr="008E77D8">
        <w:trPr>
          <w:trHeight w:val="255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AB207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微波治疗仪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AB207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超声诊断科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AB207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E77D8" w:rsidRPr="00F333D4" w:rsidTr="008E77D8">
        <w:trPr>
          <w:trHeight w:val="255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可视流产吸引手术设备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F333D4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  <w:tr w:rsidR="008E77D8" w:rsidRPr="00F333D4" w:rsidTr="008E77D8">
        <w:trPr>
          <w:trHeight w:val="255"/>
        </w:trPr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射频消融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77D8" w:rsidRPr="00F333D4" w:rsidRDefault="008E77D8" w:rsidP="00F333D4">
            <w:pPr>
              <w:widowControl/>
              <w:jc w:val="center"/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</w:tr>
    </w:tbl>
    <w:p w:rsidR="00551DB4" w:rsidRDefault="00551DB4">
      <w:bookmarkStart w:id="0" w:name="_GoBack"/>
      <w:bookmarkEnd w:id="0"/>
    </w:p>
    <w:sectPr w:rsidR="00551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7C4" w:rsidRDefault="00C077C4" w:rsidP="00E23EAC">
      <w:r>
        <w:separator/>
      </w:r>
    </w:p>
  </w:endnote>
  <w:endnote w:type="continuationSeparator" w:id="0">
    <w:p w:rsidR="00C077C4" w:rsidRDefault="00C077C4" w:rsidP="00E23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7C4" w:rsidRDefault="00C077C4" w:rsidP="00E23EAC">
      <w:r>
        <w:separator/>
      </w:r>
    </w:p>
  </w:footnote>
  <w:footnote w:type="continuationSeparator" w:id="0">
    <w:p w:rsidR="00C077C4" w:rsidRDefault="00C077C4" w:rsidP="00E23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3D4"/>
    <w:rsid w:val="003D6FFE"/>
    <w:rsid w:val="00551DB4"/>
    <w:rsid w:val="006C5CC4"/>
    <w:rsid w:val="008E77D8"/>
    <w:rsid w:val="00AB207A"/>
    <w:rsid w:val="00C077C4"/>
    <w:rsid w:val="00E23EAC"/>
    <w:rsid w:val="00F3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E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E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E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5487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表单申请  汪黎君</dc:creator>
  <cp:lastModifiedBy>表单申请  汪黎君</cp:lastModifiedBy>
  <cp:revision>1</cp:revision>
  <dcterms:created xsi:type="dcterms:W3CDTF">2023-11-09T07:25:00Z</dcterms:created>
  <dcterms:modified xsi:type="dcterms:W3CDTF">2023-11-17T07:56:00Z</dcterms:modified>
</cp:coreProperties>
</file>